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DE1" w14:textId="17496709" w:rsidR="007F2B21" w:rsidRDefault="003B1406" w:rsidP="00A677FB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BB5C1" wp14:editId="0E674B89">
            <wp:simplePos x="0" y="0"/>
            <wp:positionH relativeFrom="margin">
              <wp:align>center</wp:align>
            </wp:positionH>
            <wp:positionV relativeFrom="paragraph">
              <wp:posOffset>419100</wp:posOffset>
            </wp:positionV>
            <wp:extent cx="5516245" cy="4699000"/>
            <wp:effectExtent l="27623" t="10477" r="16827" b="16828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6245" cy="469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6"/>
          <w:szCs w:val="56"/>
        </w:rPr>
        <w:t>DUXOLA</w:t>
      </w:r>
    </w:p>
    <w:p w14:paraId="76026F93" w14:textId="26F0D6C9" w:rsidR="003B1406" w:rsidRPr="001B571D" w:rsidRDefault="003B1406" w:rsidP="001B571D">
      <w:pPr>
        <w:spacing w:after="0"/>
        <w:jc w:val="center"/>
        <w:rPr>
          <w:b/>
          <w:bCs/>
          <w:sz w:val="44"/>
          <w:szCs w:val="44"/>
        </w:rPr>
      </w:pPr>
      <w:r w:rsidRPr="001B571D">
        <w:rPr>
          <w:b/>
          <w:bCs/>
          <w:sz w:val="44"/>
          <w:szCs w:val="44"/>
        </w:rPr>
        <w:t>Är den produkt som vi funnit är den bästa och också den effektivaste</w:t>
      </w:r>
      <w:r w:rsidR="001B571D" w:rsidRPr="001B571D">
        <w:rPr>
          <w:b/>
          <w:bCs/>
          <w:sz w:val="44"/>
          <w:szCs w:val="44"/>
        </w:rPr>
        <w:t xml:space="preserve"> färgborttagningsmedlet.</w:t>
      </w:r>
    </w:p>
    <w:p w14:paraId="29DF8B17" w14:textId="402632CB" w:rsidR="001B571D" w:rsidRPr="001B571D" w:rsidRDefault="001B571D" w:rsidP="001B571D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B571D">
        <w:rPr>
          <w:b/>
          <w:bCs/>
          <w:sz w:val="44"/>
          <w:szCs w:val="44"/>
        </w:rPr>
        <w:t>Är lösningsmedelfri och luktar inget.</w:t>
      </w:r>
    </w:p>
    <w:p w14:paraId="431AD0F1" w14:textId="7D5481BA" w:rsidR="001B571D" w:rsidRDefault="001B571D" w:rsidP="001B571D">
      <w:pPr>
        <w:spacing w:line="240" w:lineRule="auto"/>
        <w:jc w:val="center"/>
        <w:rPr>
          <w:b/>
          <w:bCs/>
          <w:sz w:val="44"/>
          <w:szCs w:val="44"/>
        </w:rPr>
      </w:pPr>
      <w:r w:rsidRPr="001B571D">
        <w:rPr>
          <w:b/>
          <w:bCs/>
          <w:sz w:val="44"/>
          <w:szCs w:val="44"/>
        </w:rPr>
        <w:t>Inget lösningsmedel behöver därför ej täckas in</w:t>
      </w:r>
      <w:r>
        <w:rPr>
          <w:b/>
          <w:bCs/>
          <w:sz w:val="44"/>
          <w:szCs w:val="44"/>
        </w:rPr>
        <w:t>.</w:t>
      </w:r>
    </w:p>
    <w:p w14:paraId="2E01CA43" w14:textId="5430339A" w:rsidR="001B571D" w:rsidRDefault="001B571D" w:rsidP="001B571D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 burk 750ml räcker till 2-3 m2.</w:t>
      </w:r>
      <w:r w:rsidR="00A677FB">
        <w:rPr>
          <w:b/>
          <w:bCs/>
          <w:sz w:val="44"/>
          <w:szCs w:val="44"/>
        </w:rPr>
        <w:t xml:space="preserve"> Pris </w:t>
      </w:r>
      <w:proofErr w:type="gramStart"/>
      <w:r w:rsidR="00A677FB">
        <w:rPr>
          <w:b/>
          <w:bCs/>
          <w:sz w:val="44"/>
          <w:szCs w:val="44"/>
        </w:rPr>
        <w:t>305:-</w:t>
      </w:r>
      <w:proofErr w:type="gramEnd"/>
    </w:p>
    <w:p w14:paraId="58386D97" w14:textId="0CB610CF" w:rsidR="00A677FB" w:rsidRDefault="00A677FB" w:rsidP="00A677FB">
      <w:pPr>
        <w:spacing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Färgen skrapas av med skarp skrapa</w:t>
      </w:r>
      <w:r w:rsidR="00C643FB">
        <w:rPr>
          <w:b/>
          <w:bCs/>
          <w:sz w:val="44"/>
          <w:szCs w:val="44"/>
        </w:rPr>
        <w:t xml:space="preserve"> (</w:t>
      </w:r>
      <w:proofErr w:type="spellStart"/>
      <w:r w:rsidR="00C643FB">
        <w:rPr>
          <w:b/>
          <w:bCs/>
          <w:sz w:val="44"/>
          <w:szCs w:val="44"/>
        </w:rPr>
        <w:t>Proscraper</w:t>
      </w:r>
      <w:proofErr w:type="spellEnd"/>
      <w:r w:rsidR="00C643FB">
        <w:rPr>
          <w:b/>
          <w:bCs/>
          <w:sz w:val="44"/>
          <w:szCs w:val="44"/>
        </w:rPr>
        <w:t>)</w:t>
      </w:r>
      <w:r>
        <w:rPr>
          <w:b/>
          <w:bCs/>
          <w:sz w:val="44"/>
          <w:szCs w:val="44"/>
        </w:rPr>
        <w:t>.</w:t>
      </w:r>
    </w:p>
    <w:p w14:paraId="02324F87" w14:textId="77777777" w:rsidR="001B571D" w:rsidRPr="001B571D" w:rsidRDefault="001B571D" w:rsidP="001B571D">
      <w:pPr>
        <w:spacing w:line="240" w:lineRule="auto"/>
        <w:jc w:val="center"/>
        <w:rPr>
          <w:b/>
          <w:bCs/>
          <w:sz w:val="44"/>
          <w:szCs w:val="44"/>
        </w:rPr>
      </w:pPr>
    </w:p>
    <w:sectPr w:rsidR="001B571D" w:rsidRPr="001B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06"/>
    <w:rsid w:val="001B571D"/>
    <w:rsid w:val="003B1406"/>
    <w:rsid w:val="007F2B21"/>
    <w:rsid w:val="00A677FB"/>
    <w:rsid w:val="00C643FB"/>
    <w:rsid w:val="00E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F8A5"/>
  <w15:chartTrackingRefBased/>
  <w15:docId w15:val="{F0CE5DD3-A054-4A7F-82CC-914F1785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Båtsällskapet Arken</dc:creator>
  <cp:keywords/>
  <dc:description/>
  <cp:lastModifiedBy>Berndt Berglund</cp:lastModifiedBy>
  <cp:revision>2</cp:revision>
  <dcterms:created xsi:type="dcterms:W3CDTF">2022-08-21T06:16:00Z</dcterms:created>
  <dcterms:modified xsi:type="dcterms:W3CDTF">2022-08-26T16:26:00Z</dcterms:modified>
</cp:coreProperties>
</file>